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Мировому судье судебного участка №</w:t>
      </w:r>
      <w:r w:rsidR="00C60795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A44359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…….</w:t>
      </w:r>
      <w:proofErr w:type="gramEnd"/>
      <w:r w:rsidR="00CA347C">
        <w:rPr>
          <w:rFonts w:ascii="Times New Roman" w:hAnsi="Times New Roman" w:cs="Times New Roman"/>
          <w:b/>
          <w:sz w:val="26"/>
          <w:szCs w:val="26"/>
        </w:rPr>
        <w:t xml:space="preserve"> района г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</w:p>
    <w:p w:rsidR="00CA347C" w:rsidRDefault="00A07F85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54C0A">
        <w:rPr>
          <w:rFonts w:ascii="Times New Roman" w:hAnsi="Times New Roman" w:cs="Times New Roman"/>
          <w:sz w:val="26"/>
          <w:szCs w:val="26"/>
        </w:rPr>
        <w:t>ФИО (полностью)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A347C">
        <w:rPr>
          <w:rFonts w:ascii="Times New Roman" w:hAnsi="Times New Roman" w:cs="Times New Roman"/>
          <w:sz w:val="26"/>
          <w:szCs w:val="26"/>
        </w:rPr>
        <w:t xml:space="preserve">адрес регистрации, адрес фактического проживания, </w:t>
      </w:r>
      <w:r w:rsidR="00BB63C1">
        <w:rPr>
          <w:rFonts w:ascii="Times New Roman" w:hAnsi="Times New Roman" w:cs="Times New Roman"/>
          <w:sz w:val="26"/>
          <w:szCs w:val="26"/>
        </w:rPr>
        <w:t xml:space="preserve">дата и место рождения, </w:t>
      </w:r>
      <w:r w:rsidR="00CA347C">
        <w:rPr>
          <w:rFonts w:ascii="Times New Roman" w:hAnsi="Times New Roman" w:cs="Times New Roman"/>
          <w:sz w:val="26"/>
          <w:szCs w:val="26"/>
        </w:rPr>
        <w:t>контактный(</w:t>
      </w:r>
      <w:proofErr w:type="spellStart"/>
      <w:r w:rsidR="00CA347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CA347C">
        <w:rPr>
          <w:rFonts w:ascii="Times New Roman" w:hAnsi="Times New Roman" w:cs="Times New Roman"/>
          <w:sz w:val="26"/>
          <w:szCs w:val="26"/>
        </w:rPr>
        <w:t>) телефон(ы)</w:t>
      </w: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Взыскатель: АО «Название банка»</w:t>
      </w:r>
    </w:p>
    <w:p w:rsidR="00AB7F37" w:rsidRDefault="00AB7F37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</w:p>
    <w:p w:rsidR="00CA347C" w:rsidRDefault="00CA347C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7E7" w:rsidRDefault="00B967E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Возражение на судебный приказ</w:t>
      </w:r>
    </w:p>
    <w:p w:rsidR="006912B2" w:rsidRPr="00B967E7" w:rsidRDefault="00B967E7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B967E7">
        <w:rPr>
          <w:rFonts w:ascii="Times New Roman" w:hAnsi="Times New Roman" w:cs="Times New Roman"/>
          <w:sz w:val="26"/>
          <w:szCs w:val="26"/>
        </w:rPr>
        <w:t>(з</w:t>
      </w:r>
      <w:r w:rsidR="00BB63C1" w:rsidRPr="00B967E7">
        <w:rPr>
          <w:rFonts w:ascii="Times New Roman" w:hAnsi="Times New Roman" w:cs="Times New Roman"/>
          <w:sz w:val="26"/>
          <w:szCs w:val="26"/>
        </w:rPr>
        <w:t xml:space="preserve">аявление </w:t>
      </w:r>
      <w:bookmarkStart w:id="0" w:name="_GoBack"/>
      <w:bookmarkEnd w:id="0"/>
      <w:r w:rsidR="00371AB0" w:rsidRPr="00B967E7">
        <w:rPr>
          <w:rFonts w:ascii="Times New Roman" w:hAnsi="Times New Roman" w:cs="Times New Roman"/>
          <w:sz w:val="26"/>
          <w:szCs w:val="26"/>
        </w:rPr>
        <w:t>об отмене судебного приказа</w:t>
      </w:r>
      <w:r w:rsidRPr="00B967E7">
        <w:rPr>
          <w:rFonts w:ascii="Times New Roman" w:hAnsi="Times New Roman" w:cs="Times New Roman"/>
          <w:sz w:val="26"/>
          <w:szCs w:val="26"/>
        </w:rPr>
        <w:t>)</w:t>
      </w:r>
    </w:p>
    <w:p w:rsidR="006912B2" w:rsidRPr="006912B2" w:rsidRDefault="006912B2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07F85" w:rsidRPr="00AB7F37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ФИО), (указать дату получения судебного приказа)</w:t>
      </w:r>
      <w:r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получил(а) копию судебного приказа №</w:t>
      </w:r>
      <w:r w:rsidR="00AB7F37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proofErr w:type="gramStart"/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«  </w:t>
      </w:r>
      <w:proofErr w:type="gramEnd"/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»________________ 20___ 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указать дату вынесения судебного приказа)</w:t>
      </w:r>
      <w:r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взыскании с </w:t>
      </w:r>
      <w:r w:rsidR="00AB7F37">
        <w:rPr>
          <w:rFonts w:ascii="Times New Roman" w:hAnsi="Times New Roman" w:cs="Times New Roman"/>
          <w:sz w:val="26"/>
          <w:szCs w:val="26"/>
        </w:rPr>
        <w:t xml:space="preserve">меня </w:t>
      </w:r>
      <w:r w:rsidR="00AB7F37" w:rsidRPr="00AB7F37">
        <w:rPr>
          <w:rFonts w:ascii="Times New Roman" w:hAnsi="Times New Roman" w:cs="Times New Roman"/>
          <w:color w:val="000000" w:themeColor="text1"/>
          <w:sz w:val="26"/>
          <w:szCs w:val="26"/>
        </w:rPr>
        <w:t>задолженности по кредитному договору</w:t>
      </w:r>
      <w:r w:rsidR="00AB7F37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№ _ от __________ </w:t>
      </w:r>
      <w:r w:rsidR="00AB7F37" w:rsidRPr="00AB7F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_____________________________________________________ </w:t>
      </w:r>
      <w:r w:rsidR="00AB7F37" w:rsidRPr="00AB7F37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АО «Название БАНКА/МФО»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.</w:t>
      </w:r>
    </w:p>
    <w:p w:rsidR="0095209C" w:rsidRPr="00AB7F37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Сданным приказом я не согласен(на), так как </w:t>
      </w: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причину</w:t>
      </w:r>
      <w:r w:rsidR="0095209C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, например, считаю сумму необоснованной, </w:t>
      </w:r>
      <w:r w:rsidR="000817A8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или я </w:t>
      </w:r>
      <w:r w:rsidR="0095209C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вносил платежи в такие-то даты </w:t>
      </w:r>
      <w:proofErr w:type="gramStart"/>
      <w:r w:rsidR="0095209C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…….</w:t>
      </w:r>
      <w:proofErr w:type="gramEnd"/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)</w:t>
      </w:r>
    </w:p>
    <w:p w:rsidR="00371AB0" w:rsidRPr="00AB7F37" w:rsidRDefault="00A44359" w:rsidP="0095209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71AB0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 xml:space="preserve">. </w:t>
      </w:r>
    </w:p>
    <w:p w:rsidR="0095209C" w:rsidRPr="0095209C" w:rsidRDefault="0095209C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изложенного, руководствуясь статьями </w:t>
      </w:r>
      <w:hyperlink r:id="rId8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128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>—</w:t>
      </w:r>
      <w:hyperlink r:id="rId9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129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Гражданского процессуального кодекса РФ,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судебный приказ </w:t>
      </w:r>
      <w:r w:rsidR="00AB7F37">
        <w:rPr>
          <w:rFonts w:ascii="Times New Roman" w:hAnsi="Times New Roman" w:cs="Times New Roman"/>
          <w:sz w:val="26"/>
          <w:szCs w:val="26"/>
        </w:rPr>
        <w:t xml:space="preserve">№_______________ от </w:t>
      </w:r>
      <w:proofErr w:type="gramStart"/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«  </w:t>
      </w:r>
      <w:proofErr w:type="gramEnd"/>
      <w:r w:rsidR="00AB7F37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»________________ 20___ </w:t>
      </w:r>
      <w:r w:rsidR="00AB7F37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(указать дату вынесения судебного приказа)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0817A8" w:rsidRPr="000817A8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17A8">
        <w:rPr>
          <w:rFonts w:ascii="Times New Roman" w:hAnsi="Times New Roman" w:cs="Times New Roman"/>
          <w:sz w:val="26"/>
          <w:szCs w:val="26"/>
        </w:rPr>
        <w:t xml:space="preserve">копия судебного приказа </w:t>
      </w:r>
      <w:r w:rsidR="000817A8" w:rsidRPr="000817A8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(если есть)</w:t>
      </w:r>
    </w:p>
    <w:p w:rsidR="00371AB0" w:rsidRDefault="000817A8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1AB0" w:rsidRPr="00AB7F37">
        <w:rPr>
          <w:rFonts w:ascii="Times New Roman" w:hAnsi="Times New Roman" w:cs="Times New Roman"/>
          <w:i/>
          <w:color w:val="1F497D" w:themeColor="text2"/>
          <w:sz w:val="26"/>
          <w:szCs w:val="26"/>
        </w:rPr>
        <w:t>(Перечислить документы, подтверждающие возражения относительно исполнения судебного приказа)</w:t>
      </w:r>
      <w:r w:rsidR="00371AB0" w:rsidRPr="00AB7F3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________________/___________________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7F37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1F497D" w:themeColor="text2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«  _</w:t>
      </w:r>
      <w:proofErr w:type="gramEnd"/>
      <w:r>
        <w:rPr>
          <w:rFonts w:ascii="Times New Roman" w:hAnsi="Times New Roman" w:cs="Times New Roman"/>
          <w:i/>
          <w:color w:val="1F497D" w:themeColor="text2"/>
          <w:sz w:val="26"/>
          <w:szCs w:val="26"/>
        </w:rPr>
        <w:t>__ » ____________ 20____</w:t>
      </w:r>
    </w:p>
    <w:p w:rsidR="00AB7F37" w:rsidRPr="00AB7F37" w:rsidRDefault="00AB7F37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B7F3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Дата составления возражений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D54C0A" w:rsidSect="00CA347C">
      <w:headerReference w:type="default" r:id="rId1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07" w:rsidRDefault="00A65607" w:rsidP="00BB63C1">
      <w:pPr>
        <w:spacing w:after="0" w:line="240" w:lineRule="auto"/>
      </w:pPr>
      <w:r>
        <w:separator/>
      </w:r>
    </w:p>
  </w:endnote>
  <w:endnote w:type="continuationSeparator" w:id="0">
    <w:p w:rsidR="00A65607" w:rsidRDefault="00A65607" w:rsidP="00B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07" w:rsidRDefault="00A65607" w:rsidP="00BB63C1">
      <w:pPr>
        <w:spacing w:after="0" w:line="240" w:lineRule="auto"/>
      </w:pPr>
      <w:r>
        <w:separator/>
      </w:r>
    </w:p>
  </w:footnote>
  <w:footnote w:type="continuationSeparator" w:id="0">
    <w:p w:rsidR="00A65607" w:rsidRDefault="00A65607" w:rsidP="00BB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A8" w:rsidRPr="000817A8" w:rsidRDefault="000817A8" w:rsidP="000817A8">
    <w:pPr>
      <w:spacing w:after="0" w:line="240" w:lineRule="auto"/>
      <w:rPr>
        <w:rFonts w:ascii="Times New Roman" w:hAnsi="Times New Roman"/>
        <w:color w:val="3B7DAE"/>
        <w:sz w:val="16"/>
        <w:szCs w:val="16"/>
      </w:rPr>
    </w:pPr>
    <w:r w:rsidRPr="000817A8">
      <w:rPr>
        <w:rFonts w:ascii="Times New Roman" w:eastAsia="Calibri" w:hAnsi="Times New Roman"/>
        <w:b/>
        <w:bCs/>
        <w:color w:val="000000"/>
        <w:sz w:val="16"/>
        <w:szCs w:val="16"/>
      </w:rPr>
      <w:fldChar w:fldCharType="begin"/>
    </w:r>
    <w:r w:rsidRPr="000817A8">
      <w:rPr>
        <w:rFonts w:ascii="Times New Roman" w:hAnsi="Times New Roman"/>
        <w:b/>
        <w:bCs/>
        <w:color w:val="000000"/>
        <w:sz w:val="16"/>
        <w:szCs w:val="16"/>
      </w:rPr>
      <w:instrText xml:space="preserve"> HYPERLINK "https://fcbg.ru/" </w:instrText>
    </w:r>
    <w:r w:rsidRPr="000817A8">
      <w:rPr>
        <w:rFonts w:ascii="Times New Roman" w:eastAsia="Calibri" w:hAnsi="Times New Roman"/>
        <w:b/>
        <w:bCs/>
        <w:color w:val="000000"/>
        <w:sz w:val="16"/>
        <w:szCs w:val="16"/>
      </w:rPr>
      <w:fldChar w:fldCharType="separate"/>
    </w:r>
    <w:r w:rsidRPr="000817A8">
      <w:rPr>
        <w:rFonts w:ascii="Times New Roman" w:hAnsi="Times New Roman"/>
        <w:b/>
        <w:bCs/>
        <w:color w:val="3B7DAE"/>
        <w:sz w:val="16"/>
        <w:szCs w:val="16"/>
        <w:bdr w:val="none" w:sz="0" w:space="0" w:color="auto" w:frame="1"/>
      </w:rPr>
      <w:t>Федеральный Центр Банкротства Граждан</w:t>
    </w:r>
  </w:p>
  <w:p w:rsidR="000817A8" w:rsidRPr="000817A8" w:rsidRDefault="000817A8" w:rsidP="000817A8">
    <w:pPr>
      <w:pStyle w:val="2"/>
      <w:rPr>
        <w:rFonts w:ascii="Times New Roman" w:hAnsi="Times New Roman" w:cs="Times New Roman"/>
        <w:sz w:val="16"/>
        <w:szCs w:val="16"/>
      </w:rPr>
    </w:pPr>
    <w:r w:rsidRPr="000817A8">
      <w:rPr>
        <w:rFonts w:ascii="Times New Roman" w:hAnsi="Times New Roman" w:cs="Times New Roman"/>
        <w:sz w:val="16"/>
        <w:szCs w:val="16"/>
      </w:rPr>
      <w:fldChar w:fldCharType="end"/>
    </w:r>
    <w:hyperlink r:id="rId1" w:history="1">
      <w:r w:rsidRPr="000817A8">
        <w:rPr>
          <w:rStyle w:val="aa"/>
          <w:rFonts w:ascii="Times New Roman" w:hAnsi="Times New Roman" w:cs="Times New Roman"/>
          <w:b/>
          <w:bCs/>
          <w:color w:val="1D7DA9"/>
          <w:sz w:val="16"/>
          <w:szCs w:val="16"/>
          <w:u w:val="none"/>
          <w:bdr w:val="none" w:sz="0" w:space="0" w:color="auto" w:frame="1"/>
        </w:rPr>
        <w:t>8 800 200 38 08</w:t>
      </w:r>
    </w:hyperlink>
    <w:r w:rsidRPr="000817A8">
      <w:rPr>
        <w:rFonts w:ascii="Times New Roman" w:hAnsi="Times New Roman" w:cs="Times New Roman"/>
        <w:sz w:val="16"/>
        <w:szCs w:val="16"/>
      </w:rPr>
      <w:t xml:space="preserve"> </w:t>
    </w:r>
  </w:p>
  <w:p w:rsidR="00AB7F37" w:rsidRPr="000817A8" w:rsidRDefault="000817A8" w:rsidP="000817A8">
    <w:pPr>
      <w:pStyle w:val="2"/>
      <w:rPr>
        <w:rFonts w:ascii="Times New Roman" w:hAnsi="Times New Roman" w:cs="Times New Roman"/>
        <w:color w:val="86868F"/>
        <w:sz w:val="16"/>
        <w:szCs w:val="16"/>
      </w:rPr>
    </w:pPr>
    <w:r w:rsidRPr="000817A8">
      <w:rPr>
        <w:rFonts w:ascii="Times New Roman" w:hAnsi="Times New Roman" w:cs="Times New Roman"/>
        <w:color w:val="86868F"/>
        <w:sz w:val="16"/>
        <w:szCs w:val="16"/>
      </w:rPr>
      <w:t>Звонок бесплатный. Круглосуточно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C0D"/>
    <w:multiLevelType w:val="hybridMultilevel"/>
    <w:tmpl w:val="F9107C66"/>
    <w:lvl w:ilvl="0" w:tplc="DA4AC8F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89C3FB5"/>
    <w:multiLevelType w:val="hybridMultilevel"/>
    <w:tmpl w:val="F79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F"/>
    <w:rsid w:val="00024276"/>
    <w:rsid w:val="000817A8"/>
    <w:rsid w:val="000D3BE2"/>
    <w:rsid w:val="000F310F"/>
    <w:rsid w:val="000F4FF5"/>
    <w:rsid w:val="001C79BC"/>
    <w:rsid w:val="001E6645"/>
    <w:rsid w:val="001F50AB"/>
    <w:rsid w:val="00254EBC"/>
    <w:rsid w:val="00270C87"/>
    <w:rsid w:val="002C0CD9"/>
    <w:rsid w:val="00371AB0"/>
    <w:rsid w:val="00375E2F"/>
    <w:rsid w:val="003A2BDA"/>
    <w:rsid w:val="003A5D80"/>
    <w:rsid w:val="003C00F4"/>
    <w:rsid w:val="003D113D"/>
    <w:rsid w:val="003D728D"/>
    <w:rsid w:val="003F407E"/>
    <w:rsid w:val="004E0B82"/>
    <w:rsid w:val="00514B86"/>
    <w:rsid w:val="006213A3"/>
    <w:rsid w:val="006912B2"/>
    <w:rsid w:val="007E4DBA"/>
    <w:rsid w:val="00890127"/>
    <w:rsid w:val="008A7CAC"/>
    <w:rsid w:val="0092370D"/>
    <w:rsid w:val="0095209C"/>
    <w:rsid w:val="0096651D"/>
    <w:rsid w:val="009C173A"/>
    <w:rsid w:val="00A07F85"/>
    <w:rsid w:val="00A44359"/>
    <w:rsid w:val="00A65607"/>
    <w:rsid w:val="00AB7F37"/>
    <w:rsid w:val="00AE0E81"/>
    <w:rsid w:val="00AE56C6"/>
    <w:rsid w:val="00AE63AC"/>
    <w:rsid w:val="00B967E7"/>
    <w:rsid w:val="00BB63C1"/>
    <w:rsid w:val="00BC0440"/>
    <w:rsid w:val="00BD4190"/>
    <w:rsid w:val="00BE75E8"/>
    <w:rsid w:val="00C40F3D"/>
    <w:rsid w:val="00C60795"/>
    <w:rsid w:val="00CA347C"/>
    <w:rsid w:val="00D54C0A"/>
    <w:rsid w:val="00ED369D"/>
    <w:rsid w:val="00F10FE0"/>
    <w:rsid w:val="00F3662B"/>
    <w:rsid w:val="00F4115A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A3A65"/>
  <w15:docId w15:val="{1D57A6D7-B20F-4D5C-BAE3-FF2802E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81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B63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3C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C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520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FF5"/>
  </w:style>
  <w:style w:type="paragraph" w:styleId="ad">
    <w:name w:val="footer"/>
    <w:basedOn w:val="a"/>
    <w:link w:val="ae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FF5"/>
  </w:style>
  <w:style w:type="paragraph" w:styleId="af">
    <w:name w:val="No Spacing"/>
    <w:uiPriority w:val="1"/>
    <w:qFormat/>
    <w:rsid w:val="00AB7F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81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28-gpk-rf-izveshhenie-dolzhnika-o-vynesenii-sudebnogo-prika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seiski.ru/statya-129-gpk-rf-otmena-sudebnogo-prikaz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88002003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EA22-344B-4C5C-8304-A73B706B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</dc:creator>
  <cp:lastModifiedBy>HP</cp:lastModifiedBy>
  <cp:revision>3</cp:revision>
  <cp:lastPrinted>2013-09-18T05:39:00Z</cp:lastPrinted>
  <dcterms:created xsi:type="dcterms:W3CDTF">2020-03-12T07:59:00Z</dcterms:created>
  <dcterms:modified xsi:type="dcterms:W3CDTF">2020-03-12T08:04:00Z</dcterms:modified>
</cp:coreProperties>
</file>